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28B" w:rsidRPr="00703B33" w:rsidRDefault="007A128B" w:rsidP="007A128B">
      <w:pPr>
        <w:pStyle w:val="Heading1"/>
        <w:rPr>
          <w:rFonts w:cs="Arial"/>
          <w:sz w:val="24"/>
        </w:rPr>
      </w:pPr>
      <w:bookmarkStart w:id="0" w:name="_Toc391890424"/>
      <w:r w:rsidRPr="00703B33">
        <w:rPr>
          <w:rFonts w:cs="Arial"/>
          <w:sz w:val="24"/>
        </w:rPr>
        <w:t>Conflict Handout</w:t>
      </w:r>
      <w:bookmarkEnd w:id="0"/>
    </w:p>
    <w:p w:rsidR="007A128B" w:rsidRPr="00703B33" w:rsidRDefault="007A128B" w:rsidP="007A128B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  <w:r w:rsidRPr="00703B33">
        <w:rPr>
          <w:rFonts w:ascii="Arial" w:hAnsi="Arial" w:cs="Arial"/>
        </w:rPr>
        <w:t>Conflict</w:t>
      </w:r>
    </w:p>
    <w:p w:rsidR="007A128B" w:rsidRPr="00703B33" w:rsidRDefault="007A128B" w:rsidP="007A128B">
      <w:pPr>
        <w:pStyle w:val="Footer"/>
        <w:numPr>
          <w:ilvl w:val="0"/>
          <w:numId w:val="1"/>
        </w:numPr>
        <w:tabs>
          <w:tab w:val="clear" w:pos="4320"/>
          <w:tab w:val="clear" w:pos="8640"/>
        </w:tabs>
        <w:spacing w:before="120"/>
        <w:rPr>
          <w:rFonts w:ascii="Arial" w:hAnsi="Arial" w:cs="Arial"/>
        </w:rPr>
      </w:pPr>
      <w:r w:rsidRPr="00703B33">
        <w:rPr>
          <w:rFonts w:ascii="Arial" w:hAnsi="Arial" w:cs="Arial"/>
        </w:rPr>
        <w:t>Whenever two or more people disagree on an issue.</w:t>
      </w:r>
    </w:p>
    <w:p w:rsidR="007A128B" w:rsidRPr="00703B33" w:rsidRDefault="007A128B" w:rsidP="007A128B">
      <w:pPr>
        <w:pStyle w:val="Footer"/>
        <w:numPr>
          <w:ilvl w:val="0"/>
          <w:numId w:val="1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703B33">
        <w:rPr>
          <w:rFonts w:ascii="Arial" w:hAnsi="Arial" w:cs="Arial"/>
        </w:rPr>
        <w:t>Serious conflicts can be very stressful for the people involved.</w:t>
      </w:r>
    </w:p>
    <w:p w:rsidR="007A128B" w:rsidRPr="00703B33" w:rsidRDefault="007A128B" w:rsidP="007A128B">
      <w:pPr>
        <w:pStyle w:val="Footer"/>
        <w:numPr>
          <w:ilvl w:val="0"/>
          <w:numId w:val="1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703B33">
        <w:rPr>
          <w:rFonts w:ascii="Arial" w:hAnsi="Arial" w:cs="Arial"/>
        </w:rPr>
        <w:t>The positive side of conflict is that in the process of managing conflict, people can develop more open ways of working together.</w:t>
      </w:r>
    </w:p>
    <w:p w:rsidR="007A128B" w:rsidRPr="00703B33" w:rsidRDefault="007A128B" w:rsidP="007A128B">
      <w:pPr>
        <w:pStyle w:val="Footer"/>
        <w:numPr>
          <w:ilvl w:val="0"/>
          <w:numId w:val="1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703B33">
        <w:rPr>
          <w:rFonts w:ascii="Arial" w:hAnsi="Arial" w:cs="Arial"/>
        </w:rPr>
        <w:t>The goal of conflict is to come to a decision that is of benefit to both parties.</w:t>
      </w:r>
    </w:p>
    <w:p w:rsidR="007A128B" w:rsidRPr="00703B33" w:rsidRDefault="007A128B" w:rsidP="007A128B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7A128B" w:rsidRPr="00703B33" w:rsidRDefault="007A128B" w:rsidP="007A128B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  <w:r w:rsidRPr="00703B33">
        <w:rPr>
          <w:rFonts w:ascii="Arial" w:hAnsi="Arial" w:cs="Arial"/>
        </w:rPr>
        <w:t>Causes of conflict</w:t>
      </w:r>
    </w:p>
    <w:p w:rsidR="007A128B" w:rsidRPr="00703B33" w:rsidRDefault="007A128B" w:rsidP="007A128B">
      <w:pPr>
        <w:pStyle w:val="Footer"/>
        <w:numPr>
          <w:ilvl w:val="0"/>
          <w:numId w:val="2"/>
        </w:numPr>
        <w:tabs>
          <w:tab w:val="clear" w:pos="4320"/>
          <w:tab w:val="clear" w:pos="8640"/>
        </w:tabs>
        <w:spacing w:before="120"/>
        <w:rPr>
          <w:rFonts w:ascii="Arial" w:hAnsi="Arial" w:cs="Arial"/>
        </w:rPr>
      </w:pPr>
      <w:r w:rsidRPr="00703B33">
        <w:rPr>
          <w:rFonts w:ascii="Arial" w:hAnsi="Arial" w:cs="Arial"/>
        </w:rPr>
        <w:t>Tension between groups (men and women; among team members)</w:t>
      </w:r>
    </w:p>
    <w:p w:rsidR="007A128B" w:rsidRPr="00703B33" w:rsidRDefault="007A128B" w:rsidP="007A128B">
      <w:pPr>
        <w:pStyle w:val="Footer"/>
        <w:numPr>
          <w:ilvl w:val="0"/>
          <w:numId w:val="2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703B33">
        <w:rPr>
          <w:rFonts w:ascii="Arial" w:hAnsi="Arial" w:cs="Arial"/>
        </w:rPr>
        <w:t>Increase workload</w:t>
      </w:r>
    </w:p>
    <w:p w:rsidR="007A128B" w:rsidRPr="00703B33" w:rsidRDefault="007A128B" w:rsidP="007A128B">
      <w:pPr>
        <w:pStyle w:val="Footer"/>
        <w:numPr>
          <w:ilvl w:val="0"/>
          <w:numId w:val="2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703B33">
        <w:rPr>
          <w:rFonts w:ascii="Arial" w:hAnsi="Arial" w:cs="Arial"/>
        </w:rPr>
        <w:t>Threat to safety and security (layoffs)</w:t>
      </w:r>
    </w:p>
    <w:p w:rsidR="007A128B" w:rsidRPr="00703B33" w:rsidRDefault="007A128B" w:rsidP="007A128B">
      <w:pPr>
        <w:pStyle w:val="Footer"/>
        <w:numPr>
          <w:ilvl w:val="0"/>
          <w:numId w:val="2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703B33">
        <w:rPr>
          <w:rFonts w:ascii="Arial" w:hAnsi="Arial" w:cs="Arial"/>
        </w:rPr>
        <w:t>Cultural differences</w:t>
      </w:r>
    </w:p>
    <w:p w:rsidR="007A128B" w:rsidRPr="00703B33" w:rsidRDefault="007A128B" w:rsidP="007A128B">
      <w:pPr>
        <w:pStyle w:val="Footer"/>
        <w:numPr>
          <w:ilvl w:val="0"/>
          <w:numId w:val="2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703B33">
        <w:rPr>
          <w:rFonts w:ascii="Arial" w:hAnsi="Arial" w:cs="Arial"/>
        </w:rPr>
        <w:t>Invasion of personal space</w:t>
      </w:r>
    </w:p>
    <w:p w:rsidR="007A128B" w:rsidRPr="00703B33" w:rsidRDefault="007A128B" w:rsidP="007A128B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7A128B" w:rsidRPr="00703B33" w:rsidRDefault="007A128B" w:rsidP="007A128B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  <w:r w:rsidRPr="00703B33">
        <w:rPr>
          <w:rFonts w:ascii="Arial" w:hAnsi="Arial" w:cs="Arial"/>
        </w:rPr>
        <w:t>Groups in which conflict occurs</w:t>
      </w:r>
    </w:p>
    <w:p w:rsidR="007A128B" w:rsidRPr="00703B33" w:rsidRDefault="007A128B" w:rsidP="007A128B">
      <w:pPr>
        <w:pStyle w:val="Footer"/>
        <w:numPr>
          <w:ilvl w:val="0"/>
          <w:numId w:val="3"/>
        </w:numPr>
        <w:tabs>
          <w:tab w:val="clear" w:pos="4320"/>
          <w:tab w:val="clear" w:pos="8640"/>
        </w:tabs>
        <w:spacing w:before="120"/>
        <w:rPr>
          <w:rFonts w:ascii="Arial" w:hAnsi="Arial" w:cs="Arial"/>
        </w:rPr>
      </w:pPr>
      <w:r w:rsidRPr="00703B33">
        <w:rPr>
          <w:rFonts w:ascii="Arial" w:hAnsi="Arial" w:cs="Arial"/>
        </w:rPr>
        <w:t>Between two team members</w:t>
      </w:r>
    </w:p>
    <w:p w:rsidR="007A128B" w:rsidRPr="00703B33" w:rsidRDefault="007A128B" w:rsidP="007A128B">
      <w:pPr>
        <w:pStyle w:val="Footer"/>
        <w:numPr>
          <w:ilvl w:val="0"/>
          <w:numId w:val="3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703B33">
        <w:rPr>
          <w:rFonts w:ascii="Arial" w:hAnsi="Arial" w:cs="Arial"/>
        </w:rPr>
        <w:t>Between two groups (dietary and housekeeping)</w:t>
      </w:r>
    </w:p>
    <w:p w:rsidR="007A128B" w:rsidRPr="00703B33" w:rsidRDefault="007A128B" w:rsidP="007A128B">
      <w:pPr>
        <w:pStyle w:val="Footer"/>
        <w:numPr>
          <w:ilvl w:val="0"/>
          <w:numId w:val="3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703B33">
        <w:rPr>
          <w:rFonts w:ascii="Arial" w:hAnsi="Arial" w:cs="Arial"/>
        </w:rPr>
        <w:t>Between health care providers and clients/visitors</w:t>
      </w:r>
    </w:p>
    <w:p w:rsidR="007A128B" w:rsidRPr="00703B33" w:rsidRDefault="007A128B" w:rsidP="007A128B">
      <w:pPr>
        <w:pStyle w:val="Footer"/>
        <w:numPr>
          <w:ilvl w:val="0"/>
          <w:numId w:val="3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703B33">
        <w:rPr>
          <w:rFonts w:ascii="Arial" w:hAnsi="Arial" w:cs="Arial"/>
        </w:rPr>
        <w:t>Between two hospitals</w:t>
      </w:r>
    </w:p>
    <w:p w:rsidR="007A128B" w:rsidRPr="00703B33" w:rsidRDefault="007A128B" w:rsidP="007A128B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7A128B" w:rsidRPr="00703B33" w:rsidRDefault="007A128B" w:rsidP="007A128B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  <w:r w:rsidRPr="00703B33">
        <w:rPr>
          <w:rFonts w:ascii="Arial" w:hAnsi="Arial" w:cs="Arial"/>
        </w:rPr>
        <w:t>Communication skills that are used when managing conflict</w:t>
      </w:r>
    </w:p>
    <w:p w:rsidR="007A128B" w:rsidRPr="00703B33" w:rsidRDefault="007A128B" w:rsidP="007A128B">
      <w:pPr>
        <w:pStyle w:val="Footer"/>
        <w:numPr>
          <w:ilvl w:val="0"/>
          <w:numId w:val="4"/>
        </w:numPr>
        <w:tabs>
          <w:tab w:val="clear" w:pos="4320"/>
          <w:tab w:val="clear" w:pos="8640"/>
        </w:tabs>
        <w:spacing w:before="120"/>
        <w:rPr>
          <w:rFonts w:ascii="Arial" w:hAnsi="Arial" w:cs="Arial"/>
        </w:rPr>
      </w:pPr>
      <w:r w:rsidRPr="00703B33">
        <w:rPr>
          <w:rFonts w:ascii="Arial" w:hAnsi="Arial" w:cs="Arial"/>
        </w:rPr>
        <w:t>Describe the problem as specifically as possible to avoid distortion</w:t>
      </w:r>
    </w:p>
    <w:p w:rsidR="007A128B" w:rsidRPr="00703B33" w:rsidRDefault="007A128B" w:rsidP="007A128B">
      <w:pPr>
        <w:pStyle w:val="Footer"/>
        <w:numPr>
          <w:ilvl w:val="0"/>
          <w:numId w:val="4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703B33">
        <w:rPr>
          <w:rFonts w:ascii="Arial" w:hAnsi="Arial" w:cs="Arial"/>
        </w:rPr>
        <w:t>Avoid describing solutions when identifying the problem</w:t>
      </w:r>
    </w:p>
    <w:p w:rsidR="007A128B" w:rsidRPr="00703B33" w:rsidRDefault="007A128B" w:rsidP="007A128B">
      <w:pPr>
        <w:pStyle w:val="Footer"/>
        <w:numPr>
          <w:ilvl w:val="0"/>
          <w:numId w:val="4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703B33">
        <w:rPr>
          <w:rFonts w:ascii="Arial" w:hAnsi="Arial" w:cs="Arial"/>
        </w:rPr>
        <w:t>Consider the problem to be mutual, not one-sided.</w:t>
      </w:r>
    </w:p>
    <w:p w:rsidR="007A128B" w:rsidRPr="00703B33" w:rsidRDefault="007A128B" w:rsidP="007A128B">
      <w:pPr>
        <w:pStyle w:val="Footer"/>
        <w:numPr>
          <w:ilvl w:val="0"/>
          <w:numId w:val="4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703B33">
        <w:rPr>
          <w:rFonts w:ascii="Arial" w:hAnsi="Arial" w:cs="Arial"/>
        </w:rPr>
        <w:t>Identify the differences between each party before solving the conflict.</w:t>
      </w:r>
    </w:p>
    <w:p w:rsidR="007A128B" w:rsidRPr="00703B33" w:rsidRDefault="007A128B" w:rsidP="007A128B">
      <w:pPr>
        <w:pStyle w:val="Footer"/>
        <w:numPr>
          <w:ilvl w:val="0"/>
          <w:numId w:val="4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703B33">
        <w:rPr>
          <w:rFonts w:ascii="Arial" w:hAnsi="Arial" w:cs="Arial"/>
        </w:rPr>
        <w:t>See the problem form the other side’s point of vie</w:t>
      </w:r>
      <w:r>
        <w:rPr>
          <w:rFonts w:ascii="Arial" w:hAnsi="Arial" w:cs="Arial"/>
        </w:rPr>
        <w:t>w</w:t>
      </w:r>
      <w:r w:rsidRPr="00703B33">
        <w:rPr>
          <w:rFonts w:ascii="Arial" w:hAnsi="Arial" w:cs="Arial"/>
        </w:rPr>
        <w:t>.</w:t>
      </w:r>
    </w:p>
    <w:p w:rsidR="007A128B" w:rsidRPr="00703B33" w:rsidRDefault="007A128B" w:rsidP="007A128B">
      <w:pPr>
        <w:pStyle w:val="Footer"/>
        <w:numPr>
          <w:ilvl w:val="0"/>
          <w:numId w:val="4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703B33">
        <w:rPr>
          <w:rFonts w:ascii="Arial" w:hAnsi="Arial" w:cs="Arial"/>
        </w:rPr>
        <w:t>Use brainstorming to find solutions instead of the first or most convenient solution.</w:t>
      </w:r>
    </w:p>
    <w:p w:rsidR="007A128B" w:rsidRPr="00703B33" w:rsidRDefault="007A128B" w:rsidP="007A128B">
      <w:pPr>
        <w:pStyle w:val="Footer"/>
        <w:numPr>
          <w:ilvl w:val="0"/>
          <w:numId w:val="4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703B33">
        <w:rPr>
          <w:rFonts w:ascii="Arial" w:hAnsi="Arial" w:cs="Arial"/>
        </w:rPr>
        <w:t>Select the solution that meets all parties’ needs and all possible consequences.</w:t>
      </w:r>
    </w:p>
    <w:p w:rsidR="007A128B" w:rsidRPr="00703B33" w:rsidRDefault="007A128B" w:rsidP="007A128B">
      <w:pPr>
        <w:pStyle w:val="Footer"/>
        <w:numPr>
          <w:ilvl w:val="0"/>
          <w:numId w:val="4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703B33">
        <w:rPr>
          <w:rFonts w:ascii="Arial" w:hAnsi="Arial" w:cs="Arial"/>
        </w:rPr>
        <w:t>Reach an agreement about how the conflict is to end and not recur.</w:t>
      </w:r>
    </w:p>
    <w:p w:rsidR="007A128B" w:rsidRPr="00703B33" w:rsidRDefault="007A128B" w:rsidP="007A128B">
      <w:pPr>
        <w:pStyle w:val="Footer"/>
        <w:numPr>
          <w:ilvl w:val="0"/>
          <w:numId w:val="4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703B33">
        <w:rPr>
          <w:rFonts w:ascii="Arial" w:hAnsi="Arial" w:cs="Arial"/>
        </w:rPr>
        <w:t>Evaluate the solution.</w:t>
      </w:r>
    </w:p>
    <w:p w:rsidR="007A128B" w:rsidRPr="00703B33" w:rsidRDefault="007A128B" w:rsidP="007A128B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7A128B" w:rsidRPr="00224AC4" w:rsidRDefault="007A128B" w:rsidP="007A128B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0"/>
          <w:szCs w:val="20"/>
        </w:rPr>
      </w:pPr>
      <w:r w:rsidRPr="00224AC4">
        <w:rPr>
          <w:rFonts w:ascii="Arial" w:hAnsi="Arial" w:cs="Arial"/>
          <w:sz w:val="20"/>
          <w:szCs w:val="20"/>
        </w:rPr>
        <w:t>Reference:</w:t>
      </w:r>
    </w:p>
    <w:p w:rsidR="007A128B" w:rsidRPr="00224AC4" w:rsidRDefault="007A128B" w:rsidP="007A128B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0"/>
          <w:szCs w:val="20"/>
        </w:rPr>
      </w:pPr>
      <w:proofErr w:type="spellStart"/>
      <w:r w:rsidRPr="00224AC4">
        <w:rPr>
          <w:rFonts w:ascii="Arial" w:hAnsi="Arial" w:cs="Arial"/>
          <w:sz w:val="20"/>
          <w:szCs w:val="20"/>
        </w:rPr>
        <w:t>Tappen</w:t>
      </w:r>
      <w:proofErr w:type="spellEnd"/>
      <w:r w:rsidRPr="00224AC4">
        <w:rPr>
          <w:rFonts w:ascii="Arial" w:hAnsi="Arial" w:cs="Arial"/>
          <w:sz w:val="20"/>
          <w:szCs w:val="20"/>
        </w:rPr>
        <w:t>, R</w:t>
      </w:r>
      <w:proofErr w:type="gramStart"/>
      <w:r w:rsidRPr="00224AC4">
        <w:rPr>
          <w:rFonts w:ascii="Arial" w:hAnsi="Arial" w:cs="Arial"/>
          <w:sz w:val="20"/>
          <w:szCs w:val="20"/>
        </w:rPr>
        <w:t>. ,</w:t>
      </w:r>
      <w:proofErr w:type="gramEnd"/>
      <w:r w:rsidRPr="00224AC4">
        <w:rPr>
          <w:rFonts w:ascii="Arial" w:hAnsi="Arial" w:cs="Arial"/>
          <w:sz w:val="20"/>
          <w:szCs w:val="20"/>
        </w:rPr>
        <w:t xml:space="preserve"> Weiss, S., &amp; Whitehead, D. (1998).  </w:t>
      </w:r>
      <w:r w:rsidRPr="00224AC4">
        <w:rPr>
          <w:rFonts w:ascii="Arial" w:hAnsi="Arial" w:cs="Arial"/>
          <w:sz w:val="20"/>
          <w:szCs w:val="20"/>
          <w:u w:val="single"/>
        </w:rPr>
        <w:t>Essentials of nursing leadership and management</w:t>
      </w:r>
      <w:r w:rsidRPr="00224AC4">
        <w:rPr>
          <w:rFonts w:ascii="Arial" w:hAnsi="Arial" w:cs="Arial"/>
          <w:sz w:val="20"/>
          <w:szCs w:val="20"/>
        </w:rPr>
        <w:t>.  Philadelphia, PA:  F.A. Davis.</w:t>
      </w:r>
    </w:p>
    <w:p w:rsidR="003D7F46" w:rsidRDefault="003D7F46">
      <w:bookmarkStart w:id="1" w:name="_GoBack"/>
      <w:bookmarkEnd w:id="1"/>
    </w:p>
    <w:sectPr w:rsidR="003D7F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90EF2"/>
    <w:multiLevelType w:val="hybridMultilevel"/>
    <w:tmpl w:val="1E867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48272D"/>
    <w:multiLevelType w:val="hybridMultilevel"/>
    <w:tmpl w:val="3C247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E02CF8"/>
    <w:multiLevelType w:val="hybridMultilevel"/>
    <w:tmpl w:val="B6D0F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771F85"/>
    <w:multiLevelType w:val="hybridMultilevel"/>
    <w:tmpl w:val="CA8E3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28B"/>
    <w:rsid w:val="003D7F46"/>
    <w:rsid w:val="007A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5E555A-F890-4592-A36E-CCC05D08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0" w:lineRule="auto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A128B"/>
    <w:pPr>
      <w:keepNext/>
      <w:spacing w:before="0" w:after="120"/>
      <w:jc w:val="center"/>
      <w:outlineLvl w:val="0"/>
    </w:pPr>
    <w:rPr>
      <w:rFonts w:ascii="Arial" w:eastAsia="Times New Roman" w:hAnsi="Arial" w:cs="Times New Roman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128B"/>
    <w:rPr>
      <w:rFonts w:ascii="Arial" w:eastAsia="Times New Roman" w:hAnsi="Arial" w:cs="Times New Roman"/>
      <w:b/>
      <w:bCs/>
      <w:sz w:val="28"/>
      <w:szCs w:val="24"/>
    </w:rPr>
  </w:style>
  <w:style w:type="paragraph" w:styleId="Footer">
    <w:name w:val="footer"/>
    <w:basedOn w:val="Normal"/>
    <w:link w:val="FooterChar"/>
    <w:uiPriority w:val="99"/>
    <w:rsid w:val="007A128B"/>
    <w:pPr>
      <w:tabs>
        <w:tab w:val="center" w:pos="4320"/>
        <w:tab w:val="right" w:pos="8640"/>
      </w:tabs>
      <w:spacing w:befor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28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Conflict Handout</vt:lpstr>
    </vt:vector>
  </TitlesOfParts>
  <Company>Hewlett-Packard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Sue</cp:lastModifiedBy>
  <cp:revision>1</cp:revision>
  <dcterms:created xsi:type="dcterms:W3CDTF">2014-07-03T02:45:00Z</dcterms:created>
  <dcterms:modified xsi:type="dcterms:W3CDTF">2014-07-03T02:45:00Z</dcterms:modified>
</cp:coreProperties>
</file>